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98431" w14:textId="0E2C5AA3" w:rsidR="00BA00AB" w:rsidRDefault="00E53EF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Jane CHOKE</w:t>
      </w:r>
      <w:r>
        <w:rPr>
          <w:rFonts w:cs="Times New Roman"/>
          <w:szCs w:val="24"/>
        </w:rPr>
        <w:t xml:space="preserve">      (fl.1465)</w:t>
      </w:r>
    </w:p>
    <w:p w14:paraId="0235249F" w14:textId="77777777" w:rsidR="00E53EF1" w:rsidRDefault="00E53EF1" w:rsidP="009139A6">
      <w:pPr>
        <w:pStyle w:val="NoSpacing"/>
        <w:rPr>
          <w:rFonts w:cs="Times New Roman"/>
          <w:szCs w:val="24"/>
        </w:rPr>
      </w:pPr>
    </w:p>
    <w:p w14:paraId="346ABF17" w14:textId="77777777" w:rsidR="00E53EF1" w:rsidRDefault="00E53EF1" w:rsidP="009139A6">
      <w:pPr>
        <w:pStyle w:val="NoSpacing"/>
        <w:rPr>
          <w:rFonts w:cs="Times New Roman"/>
          <w:szCs w:val="24"/>
        </w:rPr>
      </w:pPr>
    </w:p>
    <w:p w14:paraId="4F9FCAED" w14:textId="489DF787" w:rsidR="00E53EF1" w:rsidRDefault="00E53EF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 of Sir Richard Choke, judge(d.1483)(q.v.), and his first wife, Joan(q.v.).</w:t>
      </w:r>
    </w:p>
    <w:p w14:paraId="4BC9400F" w14:textId="16519F2D" w:rsidR="00E53EF1" w:rsidRDefault="00E53EF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(D.N.B. IV pp.267-8)</w:t>
      </w:r>
    </w:p>
    <w:p w14:paraId="3F3BC026" w14:textId="51D078C3" w:rsidR="00E53EF1" w:rsidRDefault="00E53EF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= Sir Christopher Wroughton(q.v.).   (H.P. </w:t>
      </w:r>
      <w:r w:rsidR="006A7AB4">
        <w:rPr>
          <w:rFonts w:cs="Times New Roman"/>
          <w:szCs w:val="24"/>
        </w:rPr>
        <w:t>p.975)</w:t>
      </w:r>
    </w:p>
    <w:p w14:paraId="678F4DCB" w14:textId="77777777" w:rsidR="006A7AB4" w:rsidRDefault="006A7AB4" w:rsidP="009139A6">
      <w:pPr>
        <w:pStyle w:val="NoSpacing"/>
        <w:rPr>
          <w:rFonts w:cs="Times New Roman"/>
          <w:szCs w:val="24"/>
        </w:rPr>
      </w:pPr>
    </w:p>
    <w:p w14:paraId="75504855" w14:textId="77777777" w:rsidR="006A7AB4" w:rsidRDefault="006A7AB4" w:rsidP="009139A6">
      <w:pPr>
        <w:pStyle w:val="NoSpacing"/>
        <w:rPr>
          <w:rFonts w:cs="Times New Roman"/>
          <w:szCs w:val="24"/>
        </w:rPr>
      </w:pPr>
    </w:p>
    <w:p w14:paraId="5DAB33C1" w14:textId="2AD4F97C" w:rsidR="006A7AB4" w:rsidRPr="00E53EF1" w:rsidRDefault="006A7AB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July 2023</w:t>
      </w:r>
      <w:r w:rsidR="007F75E5">
        <w:rPr>
          <w:rFonts w:cs="Times New Roman"/>
          <w:szCs w:val="24"/>
        </w:rPr>
        <w:t xml:space="preserve"> </w:t>
      </w:r>
    </w:p>
    <w:sectPr w:rsidR="006A7AB4" w:rsidRPr="00E53EF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F88BC" w14:textId="77777777" w:rsidR="00E53EF1" w:rsidRDefault="00E53EF1" w:rsidP="009139A6">
      <w:r>
        <w:separator/>
      </w:r>
    </w:p>
  </w:endnote>
  <w:endnote w:type="continuationSeparator" w:id="0">
    <w:p w14:paraId="3D7FC0F5" w14:textId="77777777" w:rsidR="00E53EF1" w:rsidRDefault="00E53EF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9620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26FD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AA0C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0ED38" w14:textId="77777777" w:rsidR="00E53EF1" w:rsidRDefault="00E53EF1" w:rsidP="009139A6">
      <w:r>
        <w:separator/>
      </w:r>
    </w:p>
  </w:footnote>
  <w:footnote w:type="continuationSeparator" w:id="0">
    <w:p w14:paraId="3F93B6F8" w14:textId="77777777" w:rsidR="00E53EF1" w:rsidRDefault="00E53EF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9E2C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D997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C68A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EF1"/>
    <w:rsid w:val="000666E0"/>
    <w:rsid w:val="002510B7"/>
    <w:rsid w:val="005C130B"/>
    <w:rsid w:val="006A7AB4"/>
    <w:rsid w:val="007F75E5"/>
    <w:rsid w:val="00826F5C"/>
    <w:rsid w:val="009139A6"/>
    <w:rsid w:val="009448BB"/>
    <w:rsid w:val="00947624"/>
    <w:rsid w:val="00A3176C"/>
    <w:rsid w:val="00AE65F8"/>
    <w:rsid w:val="00BA00AB"/>
    <w:rsid w:val="00CB4ED9"/>
    <w:rsid w:val="00E53EF1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50E0E"/>
  <w15:chartTrackingRefBased/>
  <w15:docId w15:val="{82B22B08-FF91-4E02-AF46-62B78E608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96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2023-07-08T16:26:00Z</dcterms:created>
  <dcterms:modified xsi:type="dcterms:W3CDTF">2023-07-08T18:02:00Z</dcterms:modified>
</cp:coreProperties>
</file>